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21" w:rsidRPr="00084AB7" w:rsidRDefault="001D0821" w:rsidP="00084AB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84AB7">
        <w:rPr>
          <w:rFonts w:ascii="Times New Roman" w:hAnsi="Times New Roman"/>
          <w:sz w:val="24"/>
          <w:szCs w:val="24"/>
        </w:rPr>
        <w:t>Literacy and Assistive Technology Instruction for</w:t>
      </w:r>
    </w:p>
    <w:p w:rsidR="001D0821" w:rsidRPr="00084AB7" w:rsidRDefault="001D0821" w:rsidP="00084AB7">
      <w:pPr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Children with Visual Impairments and Multiple Disabilities</w:t>
      </w:r>
    </w:p>
    <w:p w:rsidR="00C927C3" w:rsidRPr="00084AB7" w:rsidRDefault="00A70568" w:rsidP="00C927C3">
      <w:pPr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ICEB Project Description</w:t>
      </w:r>
    </w:p>
    <w:p w:rsidR="00A70568" w:rsidRPr="00084AB7" w:rsidRDefault="00A70568" w:rsidP="00C927C3">
      <w:pPr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Jennifer Wheeler</w:t>
      </w:r>
    </w:p>
    <w:p w:rsidR="00C927C3" w:rsidRPr="00084AB7" w:rsidRDefault="00C927C3" w:rsidP="00786754">
      <w:pPr>
        <w:jc w:val="left"/>
        <w:rPr>
          <w:rFonts w:ascii="Times New Roman" w:hAnsi="Times New Roman"/>
          <w:sz w:val="24"/>
          <w:szCs w:val="24"/>
        </w:rPr>
      </w:pPr>
    </w:p>
    <w:p w:rsidR="00786754" w:rsidRPr="00084AB7" w:rsidRDefault="00A70568" w:rsidP="00A70568">
      <w:p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To no one’s surprise, braille translation software is typically used for braille translation. While this is a very useful purpose, it has untapped potential as a literacy instruction tool, for both reading and math. </w:t>
      </w:r>
      <w:r w:rsidR="00786754" w:rsidRPr="00084AB7">
        <w:rPr>
          <w:rFonts w:ascii="Times New Roman" w:hAnsi="Times New Roman"/>
          <w:sz w:val="24"/>
          <w:szCs w:val="24"/>
        </w:rPr>
        <w:t xml:space="preserve">When using a braille display in combination with </w:t>
      </w:r>
      <w:r w:rsidRPr="00084AB7">
        <w:rPr>
          <w:rFonts w:ascii="Times New Roman" w:hAnsi="Times New Roman"/>
          <w:sz w:val="24"/>
          <w:szCs w:val="24"/>
        </w:rPr>
        <w:t xml:space="preserve">braille software, </w:t>
      </w:r>
      <w:r w:rsidR="00786754" w:rsidRPr="00084AB7">
        <w:rPr>
          <w:rFonts w:ascii="Times New Roman" w:hAnsi="Times New Roman"/>
          <w:sz w:val="24"/>
          <w:szCs w:val="24"/>
        </w:rPr>
        <w:t>visually impaired students can:</w:t>
      </w:r>
    </w:p>
    <w:p w:rsidR="00932B29" w:rsidRPr="00084AB7" w:rsidRDefault="00932B29" w:rsidP="00786754">
      <w:pPr>
        <w:jc w:val="left"/>
        <w:rPr>
          <w:rFonts w:ascii="Times New Roman" w:hAnsi="Times New Roman"/>
          <w:sz w:val="24"/>
          <w:szCs w:val="24"/>
        </w:rPr>
      </w:pPr>
    </w:p>
    <w:p w:rsidR="00A70568" w:rsidRPr="00084AB7" w:rsidRDefault="00A70568" w:rsidP="00A70568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Read literary files </w:t>
      </w:r>
      <w:proofErr w:type="spellStart"/>
      <w:r w:rsidRPr="00084AB7">
        <w:rPr>
          <w:rFonts w:ascii="Times New Roman" w:hAnsi="Times New Roman"/>
          <w:sz w:val="24"/>
          <w:szCs w:val="24"/>
        </w:rPr>
        <w:t>auditorily</w:t>
      </w:r>
      <w:proofErr w:type="spellEnd"/>
      <w:r w:rsidRPr="00084AB7">
        <w:rPr>
          <w:rFonts w:ascii="Times New Roman" w:hAnsi="Times New Roman"/>
          <w:sz w:val="24"/>
          <w:szCs w:val="24"/>
        </w:rPr>
        <w:t xml:space="preserve"> using a print view, or in braille using a braille view, and switch back and forth between print or braille views depending on whether text is mostly literary or mostly mathematical</w:t>
      </w:r>
    </w:p>
    <w:p w:rsidR="00EA50E6" w:rsidRPr="00084AB7" w:rsidRDefault="00EA50E6" w:rsidP="00EA50E6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Convert literary braille files to Microsoft Word, and Word or other electronic files to braille, to be read using a computer and braille display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Type and read in Nemeth 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Copy and paste steps from one line to the next, and alter each new step just as they would if they were working with a pencil and paper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Keep track of steps and return to previousl</w:t>
      </w:r>
      <w:r w:rsidR="00932B29" w:rsidRPr="00084AB7">
        <w:rPr>
          <w:rFonts w:ascii="Times New Roman" w:hAnsi="Times New Roman"/>
          <w:sz w:val="24"/>
          <w:szCs w:val="24"/>
        </w:rPr>
        <w:t xml:space="preserve">y recorded steps to check </w:t>
      </w:r>
      <w:r w:rsidRPr="00084AB7">
        <w:rPr>
          <w:rFonts w:ascii="Times New Roman" w:hAnsi="Times New Roman"/>
          <w:sz w:val="24"/>
          <w:szCs w:val="24"/>
        </w:rPr>
        <w:t>work</w:t>
      </w:r>
    </w:p>
    <w:p w:rsidR="00932B29" w:rsidRPr="00084AB7" w:rsidRDefault="00932B29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Learn how to problem solve, beginning in elementary school, so that mental math can be combined with literacy just as for all other students </w:t>
      </w:r>
    </w:p>
    <w:p w:rsidR="00C927C3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Organize </w:t>
      </w:r>
      <w:r w:rsidR="00A70568" w:rsidRPr="00084AB7">
        <w:rPr>
          <w:rFonts w:ascii="Times New Roman" w:hAnsi="Times New Roman"/>
          <w:sz w:val="24"/>
          <w:szCs w:val="24"/>
        </w:rPr>
        <w:t xml:space="preserve">electronic braille </w:t>
      </w:r>
      <w:r w:rsidRPr="00084AB7">
        <w:rPr>
          <w:rFonts w:ascii="Times New Roman" w:hAnsi="Times New Roman"/>
          <w:sz w:val="24"/>
          <w:szCs w:val="24"/>
        </w:rPr>
        <w:t>notes</w:t>
      </w:r>
      <w:r w:rsidR="00A70568" w:rsidRPr="00084AB7">
        <w:rPr>
          <w:rFonts w:ascii="Times New Roman" w:hAnsi="Times New Roman"/>
          <w:sz w:val="24"/>
          <w:szCs w:val="24"/>
        </w:rPr>
        <w:t>, including math documents</w:t>
      </w:r>
      <w:r w:rsidR="00EA50E6" w:rsidRPr="00084AB7">
        <w:rPr>
          <w:rFonts w:ascii="Times New Roman" w:hAnsi="Times New Roman"/>
          <w:sz w:val="24"/>
          <w:szCs w:val="24"/>
        </w:rPr>
        <w:t>, and s</w:t>
      </w:r>
      <w:r w:rsidRPr="00084AB7">
        <w:rPr>
          <w:rFonts w:ascii="Times New Roman" w:hAnsi="Times New Roman"/>
          <w:sz w:val="24"/>
          <w:szCs w:val="24"/>
        </w:rPr>
        <w:t>ave work for perpetual convenient use</w:t>
      </w:r>
      <w:r w:rsidR="00932B29" w:rsidRPr="00084AB7">
        <w:rPr>
          <w:rFonts w:ascii="Times New Roman" w:hAnsi="Times New Roman"/>
          <w:sz w:val="24"/>
          <w:szCs w:val="24"/>
        </w:rPr>
        <w:t xml:space="preserve"> and access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Read, interpret, apply, solve, and create spatial problem</w:t>
      </w:r>
      <w:r w:rsidR="00A70568" w:rsidRPr="00084AB7">
        <w:rPr>
          <w:rFonts w:ascii="Times New Roman" w:hAnsi="Times New Roman"/>
          <w:sz w:val="24"/>
          <w:szCs w:val="24"/>
        </w:rPr>
        <w:t>s</w:t>
      </w:r>
      <w:r w:rsidR="00932B29" w:rsidRPr="00084AB7">
        <w:rPr>
          <w:rFonts w:ascii="Times New Roman" w:hAnsi="Times New Roman"/>
          <w:sz w:val="24"/>
          <w:szCs w:val="24"/>
        </w:rPr>
        <w:t xml:space="preserve">, including synthetic division, systems </w:t>
      </w:r>
      <w:r w:rsidR="00EA50E6" w:rsidRPr="00084AB7">
        <w:rPr>
          <w:rFonts w:ascii="Times New Roman" w:hAnsi="Times New Roman"/>
          <w:sz w:val="24"/>
          <w:szCs w:val="24"/>
        </w:rPr>
        <w:t>of equations, and long division</w:t>
      </w:r>
    </w:p>
    <w:p w:rsidR="00C927C3" w:rsidRPr="00084AB7" w:rsidRDefault="00EA50E6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Use </w:t>
      </w:r>
      <w:r w:rsidR="00786754" w:rsidRPr="00084AB7">
        <w:rPr>
          <w:rFonts w:ascii="Times New Roman" w:hAnsi="Times New Roman"/>
          <w:sz w:val="24"/>
          <w:szCs w:val="24"/>
        </w:rPr>
        <w:t xml:space="preserve">cell orientation to </w:t>
      </w:r>
      <w:r w:rsidRPr="00084AB7">
        <w:rPr>
          <w:rFonts w:ascii="Times New Roman" w:hAnsi="Times New Roman"/>
          <w:sz w:val="24"/>
          <w:szCs w:val="24"/>
        </w:rPr>
        <w:t xml:space="preserve">align text or graphic elements </w:t>
      </w:r>
      <w:r w:rsidR="00786754" w:rsidRPr="00084AB7">
        <w:rPr>
          <w:rFonts w:ascii="Times New Roman" w:hAnsi="Times New Roman"/>
          <w:sz w:val="24"/>
          <w:szCs w:val="24"/>
        </w:rPr>
        <w:t>and create reliable paths from one step to the next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Read, interpret, apply, solve, and create </w:t>
      </w:r>
      <w:r w:rsidR="00932B29" w:rsidRPr="00084AB7">
        <w:rPr>
          <w:rFonts w:ascii="Times New Roman" w:hAnsi="Times New Roman"/>
          <w:sz w:val="24"/>
          <w:szCs w:val="24"/>
        </w:rPr>
        <w:t>advanced braille dot graphics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Use in combination with JAWS to get </w:t>
      </w:r>
      <w:r w:rsidR="00EA50E6" w:rsidRPr="00084AB7">
        <w:rPr>
          <w:rFonts w:ascii="Times New Roman" w:hAnsi="Times New Roman"/>
          <w:sz w:val="24"/>
          <w:szCs w:val="24"/>
        </w:rPr>
        <w:t xml:space="preserve">print text or </w:t>
      </w:r>
      <w:r w:rsidRPr="00084AB7">
        <w:rPr>
          <w:rFonts w:ascii="Times New Roman" w:hAnsi="Times New Roman"/>
          <w:sz w:val="24"/>
          <w:szCs w:val="24"/>
        </w:rPr>
        <w:t>ASCII feedback along with braille on the display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Make braille</w:t>
      </w:r>
      <w:r w:rsidR="001D0821" w:rsidRPr="00084AB7">
        <w:rPr>
          <w:rFonts w:ascii="Times New Roman" w:hAnsi="Times New Roman"/>
          <w:sz w:val="24"/>
          <w:szCs w:val="24"/>
        </w:rPr>
        <w:t>, including</w:t>
      </w:r>
      <w:r w:rsidRPr="00084AB7">
        <w:rPr>
          <w:rFonts w:ascii="Times New Roman" w:hAnsi="Times New Roman"/>
          <w:sz w:val="24"/>
          <w:szCs w:val="24"/>
        </w:rPr>
        <w:t xml:space="preserve"> math</w:t>
      </w:r>
      <w:r w:rsidR="001D0821" w:rsidRPr="00084AB7">
        <w:rPr>
          <w:rFonts w:ascii="Times New Roman" w:hAnsi="Times New Roman"/>
          <w:sz w:val="24"/>
          <w:szCs w:val="24"/>
        </w:rPr>
        <w:t>,</w:t>
      </w:r>
      <w:r w:rsidRPr="00084AB7">
        <w:rPr>
          <w:rFonts w:ascii="Times New Roman" w:hAnsi="Times New Roman"/>
          <w:sz w:val="24"/>
          <w:szCs w:val="24"/>
        </w:rPr>
        <w:t xml:space="preserve"> fully available to </w:t>
      </w:r>
      <w:r w:rsidR="001D0821" w:rsidRPr="00084AB7">
        <w:rPr>
          <w:rFonts w:ascii="Times New Roman" w:hAnsi="Times New Roman"/>
          <w:sz w:val="24"/>
          <w:szCs w:val="24"/>
        </w:rPr>
        <w:t xml:space="preserve">parents, </w:t>
      </w:r>
      <w:r w:rsidRPr="00084AB7">
        <w:rPr>
          <w:rFonts w:ascii="Times New Roman" w:hAnsi="Times New Roman"/>
          <w:sz w:val="24"/>
          <w:szCs w:val="24"/>
        </w:rPr>
        <w:t>teachers</w:t>
      </w:r>
      <w:r w:rsidR="001D0821" w:rsidRPr="00084AB7">
        <w:rPr>
          <w:rFonts w:ascii="Times New Roman" w:hAnsi="Times New Roman"/>
          <w:sz w:val="24"/>
          <w:szCs w:val="24"/>
        </w:rPr>
        <w:t>, peers,</w:t>
      </w:r>
      <w:r w:rsidRPr="00084AB7">
        <w:rPr>
          <w:rFonts w:ascii="Times New Roman" w:hAnsi="Times New Roman"/>
          <w:sz w:val="24"/>
          <w:szCs w:val="24"/>
        </w:rPr>
        <w:t xml:space="preserve"> </w:t>
      </w:r>
      <w:r w:rsidR="001D0821" w:rsidRPr="00084AB7">
        <w:rPr>
          <w:rFonts w:ascii="Times New Roman" w:hAnsi="Times New Roman"/>
          <w:sz w:val="24"/>
          <w:szCs w:val="24"/>
        </w:rPr>
        <w:t xml:space="preserve">paraprofessionals, </w:t>
      </w:r>
      <w:r w:rsidRPr="00084AB7">
        <w:rPr>
          <w:rFonts w:ascii="Times New Roman" w:hAnsi="Times New Roman"/>
          <w:sz w:val="24"/>
          <w:szCs w:val="24"/>
        </w:rPr>
        <w:t xml:space="preserve">and tutors not familiar with </w:t>
      </w:r>
      <w:r w:rsidR="001D0821" w:rsidRPr="00084AB7">
        <w:rPr>
          <w:rFonts w:ascii="Times New Roman" w:hAnsi="Times New Roman"/>
          <w:sz w:val="24"/>
          <w:szCs w:val="24"/>
        </w:rPr>
        <w:t>braille</w:t>
      </w:r>
      <w:r w:rsidRPr="00084AB7">
        <w:rPr>
          <w:rFonts w:ascii="Times New Roman" w:hAnsi="Times New Roman"/>
          <w:sz w:val="24"/>
          <w:szCs w:val="24"/>
        </w:rPr>
        <w:t xml:space="preserve">, through </w:t>
      </w:r>
      <w:r w:rsidR="00EA50E6" w:rsidRPr="00084AB7">
        <w:rPr>
          <w:rFonts w:ascii="Times New Roman" w:hAnsi="Times New Roman"/>
          <w:sz w:val="24"/>
          <w:szCs w:val="24"/>
        </w:rPr>
        <w:t xml:space="preserve">an </w:t>
      </w:r>
      <w:r w:rsidRPr="00084AB7">
        <w:rPr>
          <w:rFonts w:ascii="Times New Roman" w:hAnsi="Times New Roman"/>
          <w:sz w:val="24"/>
          <w:szCs w:val="24"/>
        </w:rPr>
        <w:t xml:space="preserve">interpretation line, braille dot drawings, </w:t>
      </w:r>
      <w:r w:rsidR="00EA50E6" w:rsidRPr="00084AB7">
        <w:rPr>
          <w:rFonts w:ascii="Times New Roman" w:hAnsi="Times New Roman"/>
          <w:sz w:val="24"/>
          <w:szCs w:val="24"/>
        </w:rPr>
        <w:t>or translated print</w:t>
      </w:r>
    </w:p>
    <w:p w:rsidR="000552CC" w:rsidRPr="00084AB7" w:rsidRDefault="000552CC" w:rsidP="000552C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Move easily between multiple braille documents, calculators, and </w:t>
      </w:r>
      <w:r w:rsidR="00EA50E6" w:rsidRPr="00084AB7">
        <w:rPr>
          <w:rFonts w:ascii="Times New Roman" w:hAnsi="Times New Roman"/>
          <w:sz w:val="24"/>
          <w:szCs w:val="24"/>
        </w:rPr>
        <w:t>other class files</w:t>
      </w:r>
    </w:p>
    <w:p w:rsidR="00932B29" w:rsidRPr="00084AB7" w:rsidRDefault="00A70568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R</w:t>
      </w:r>
      <w:r w:rsidR="00932B29" w:rsidRPr="00084AB7">
        <w:rPr>
          <w:rFonts w:ascii="Times New Roman" w:hAnsi="Times New Roman"/>
          <w:sz w:val="24"/>
          <w:szCs w:val="24"/>
        </w:rPr>
        <w:t xml:space="preserve">eceive, store, read, and access </w:t>
      </w:r>
      <w:r w:rsidRPr="00084AB7">
        <w:rPr>
          <w:rFonts w:ascii="Times New Roman" w:hAnsi="Times New Roman"/>
          <w:sz w:val="24"/>
          <w:szCs w:val="24"/>
        </w:rPr>
        <w:t xml:space="preserve">literary, </w:t>
      </w:r>
      <w:r w:rsidR="00932B29" w:rsidRPr="00084AB7">
        <w:rPr>
          <w:rFonts w:ascii="Times New Roman" w:hAnsi="Times New Roman"/>
          <w:sz w:val="24"/>
          <w:szCs w:val="24"/>
        </w:rPr>
        <w:t>math</w:t>
      </w:r>
      <w:r w:rsidRPr="00084AB7">
        <w:rPr>
          <w:rFonts w:ascii="Times New Roman" w:hAnsi="Times New Roman"/>
          <w:sz w:val="24"/>
          <w:szCs w:val="24"/>
        </w:rPr>
        <w:t>,</w:t>
      </w:r>
      <w:r w:rsidR="00932B29" w:rsidRPr="00084AB7">
        <w:rPr>
          <w:rFonts w:ascii="Times New Roman" w:hAnsi="Times New Roman"/>
          <w:sz w:val="24"/>
          <w:szCs w:val="24"/>
        </w:rPr>
        <w:t xml:space="preserve"> and science textbooks as </w:t>
      </w:r>
      <w:r w:rsidRPr="00084AB7">
        <w:rPr>
          <w:rFonts w:ascii="Times New Roman" w:hAnsi="Times New Roman"/>
          <w:sz w:val="24"/>
          <w:szCs w:val="24"/>
        </w:rPr>
        <w:t xml:space="preserve">electronic </w:t>
      </w:r>
      <w:r w:rsidR="00932B29" w:rsidRPr="00084AB7">
        <w:rPr>
          <w:rFonts w:ascii="Times New Roman" w:hAnsi="Times New Roman"/>
          <w:sz w:val="24"/>
          <w:szCs w:val="24"/>
        </w:rPr>
        <w:t xml:space="preserve">files in folders that are easy to organize and use 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Make print page numbers and running heads visible so that students can search textbooks </w:t>
      </w:r>
      <w:r w:rsidR="00EA50E6" w:rsidRPr="00084AB7">
        <w:rPr>
          <w:rFonts w:ascii="Times New Roman" w:hAnsi="Times New Roman"/>
          <w:sz w:val="24"/>
          <w:szCs w:val="24"/>
        </w:rPr>
        <w:t xml:space="preserve">or other documents </w:t>
      </w:r>
      <w:r w:rsidRPr="00084AB7">
        <w:rPr>
          <w:rFonts w:ascii="Times New Roman" w:hAnsi="Times New Roman"/>
          <w:sz w:val="24"/>
          <w:szCs w:val="24"/>
        </w:rPr>
        <w:t>by page number</w:t>
      </w:r>
    </w:p>
    <w:p w:rsidR="00786754" w:rsidRPr="00084AB7" w:rsidRDefault="00786754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Bookmark parts of the text for easy access later, particularly those parts being used in the classroom or for homework that </w:t>
      </w:r>
      <w:r w:rsidR="00932B29" w:rsidRPr="00084AB7">
        <w:rPr>
          <w:rFonts w:ascii="Times New Roman" w:hAnsi="Times New Roman"/>
          <w:sz w:val="24"/>
          <w:szCs w:val="24"/>
        </w:rPr>
        <w:t>must be located quickly</w:t>
      </w:r>
    </w:p>
    <w:p w:rsidR="00786754" w:rsidRPr="00084AB7" w:rsidRDefault="00A70568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 xml:space="preserve">Enable </w:t>
      </w:r>
      <w:r w:rsidR="00786754" w:rsidRPr="00084AB7">
        <w:rPr>
          <w:rFonts w:ascii="Times New Roman" w:hAnsi="Times New Roman"/>
          <w:sz w:val="24"/>
          <w:szCs w:val="24"/>
        </w:rPr>
        <w:t xml:space="preserve">find and replace options that make it easy </w:t>
      </w:r>
      <w:r w:rsidR="00C927C3" w:rsidRPr="00084AB7">
        <w:rPr>
          <w:rFonts w:ascii="Times New Roman" w:hAnsi="Times New Roman"/>
          <w:sz w:val="24"/>
          <w:szCs w:val="24"/>
        </w:rPr>
        <w:t>to locate</w:t>
      </w:r>
      <w:r w:rsidRPr="00084AB7">
        <w:rPr>
          <w:rFonts w:ascii="Times New Roman" w:hAnsi="Times New Roman"/>
          <w:sz w:val="24"/>
          <w:szCs w:val="24"/>
        </w:rPr>
        <w:t xml:space="preserve"> exercises, stories,</w:t>
      </w:r>
      <w:r w:rsidR="00C927C3" w:rsidRPr="00084AB7">
        <w:rPr>
          <w:rFonts w:ascii="Times New Roman" w:hAnsi="Times New Roman"/>
          <w:sz w:val="24"/>
          <w:szCs w:val="24"/>
        </w:rPr>
        <w:t xml:space="preserve"> problems</w:t>
      </w:r>
      <w:r w:rsidRPr="00084AB7">
        <w:rPr>
          <w:rFonts w:ascii="Times New Roman" w:hAnsi="Times New Roman"/>
          <w:sz w:val="24"/>
          <w:szCs w:val="24"/>
        </w:rPr>
        <w:t>,</w:t>
      </w:r>
      <w:r w:rsidR="00932B29" w:rsidRPr="00084AB7">
        <w:rPr>
          <w:rFonts w:ascii="Times New Roman" w:hAnsi="Times New Roman"/>
          <w:sz w:val="24"/>
          <w:szCs w:val="24"/>
        </w:rPr>
        <w:t xml:space="preserve"> and </w:t>
      </w:r>
      <w:r w:rsidRPr="00084AB7">
        <w:rPr>
          <w:rFonts w:ascii="Times New Roman" w:hAnsi="Times New Roman"/>
          <w:sz w:val="24"/>
          <w:szCs w:val="24"/>
        </w:rPr>
        <w:t xml:space="preserve">other </w:t>
      </w:r>
      <w:r w:rsidR="00932B29" w:rsidRPr="00084AB7">
        <w:rPr>
          <w:rFonts w:ascii="Times New Roman" w:hAnsi="Times New Roman"/>
          <w:sz w:val="24"/>
          <w:szCs w:val="24"/>
        </w:rPr>
        <w:t>classroom text</w:t>
      </w:r>
    </w:p>
    <w:p w:rsidR="00A70568" w:rsidRPr="00084AB7" w:rsidRDefault="00A70568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R</w:t>
      </w:r>
      <w:r w:rsidR="00932B29" w:rsidRPr="00084AB7">
        <w:rPr>
          <w:rFonts w:ascii="Times New Roman" w:hAnsi="Times New Roman"/>
          <w:sz w:val="24"/>
          <w:szCs w:val="24"/>
        </w:rPr>
        <w:t xml:space="preserve">eceive homework by email from a TVI or remote transcriber, then </w:t>
      </w:r>
      <w:r w:rsidRPr="00084AB7">
        <w:rPr>
          <w:rFonts w:ascii="Times New Roman" w:hAnsi="Times New Roman"/>
          <w:sz w:val="24"/>
          <w:szCs w:val="24"/>
        </w:rPr>
        <w:t>complete it using the same file</w:t>
      </w:r>
    </w:p>
    <w:p w:rsidR="00932B29" w:rsidRPr="00084AB7" w:rsidRDefault="00A70568" w:rsidP="00C927C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lastRenderedPageBreak/>
        <w:t xml:space="preserve">Print, </w:t>
      </w:r>
      <w:r w:rsidR="00932B29" w:rsidRPr="00084AB7">
        <w:rPr>
          <w:rFonts w:ascii="Times New Roman" w:hAnsi="Times New Roman"/>
          <w:sz w:val="24"/>
          <w:szCs w:val="24"/>
        </w:rPr>
        <w:t>scan</w:t>
      </w:r>
      <w:r w:rsidRPr="00084AB7">
        <w:rPr>
          <w:rFonts w:ascii="Times New Roman" w:hAnsi="Times New Roman"/>
          <w:sz w:val="24"/>
          <w:szCs w:val="24"/>
        </w:rPr>
        <w:t>, or email</w:t>
      </w:r>
      <w:r w:rsidR="00932B29" w:rsidRPr="00084AB7">
        <w:rPr>
          <w:rFonts w:ascii="Times New Roman" w:hAnsi="Times New Roman"/>
          <w:sz w:val="24"/>
          <w:szCs w:val="24"/>
        </w:rPr>
        <w:t xml:space="preserve"> </w:t>
      </w:r>
      <w:r w:rsidRPr="00084AB7">
        <w:rPr>
          <w:rFonts w:ascii="Times New Roman" w:hAnsi="Times New Roman"/>
          <w:sz w:val="24"/>
          <w:szCs w:val="24"/>
        </w:rPr>
        <w:t xml:space="preserve">work </w:t>
      </w:r>
      <w:r w:rsidR="00932B29" w:rsidRPr="00084AB7">
        <w:rPr>
          <w:rFonts w:ascii="Times New Roman" w:hAnsi="Times New Roman"/>
          <w:sz w:val="24"/>
          <w:szCs w:val="24"/>
        </w:rPr>
        <w:t xml:space="preserve">for a classroom teacher to grade, </w:t>
      </w:r>
      <w:r w:rsidRPr="00084AB7">
        <w:rPr>
          <w:rFonts w:ascii="Times New Roman" w:hAnsi="Times New Roman"/>
          <w:sz w:val="24"/>
          <w:szCs w:val="24"/>
        </w:rPr>
        <w:t xml:space="preserve">then </w:t>
      </w:r>
      <w:r w:rsidR="00932B29" w:rsidRPr="00084AB7">
        <w:rPr>
          <w:rFonts w:ascii="Times New Roman" w:hAnsi="Times New Roman"/>
          <w:sz w:val="24"/>
          <w:szCs w:val="24"/>
        </w:rPr>
        <w:t>receive quick and useful feedback by email</w:t>
      </w:r>
    </w:p>
    <w:p w:rsidR="00C927C3" w:rsidRPr="00084AB7" w:rsidRDefault="00C927C3" w:rsidP="00786754">
      <w:pPr>
        <w:jc w:val="left"/>
        <w:rPr>
          <w:rFonts w:ascii="Times New Roman" w:hAnsi="Times New Roman"/>
          <w:sz w:val="24"/>
          <w:szCs w:val="24"/>
        </w:rPr>
      </w:pPr>
    </w:p>
    <w:p w:rsidR="00C927C3" w:rsidRPr="00084AB7" w:rsidRDefault="00A70568" w:rsidP="00786754">
      <w:pPr>
        <w:jc w:val="left"/>
        <w:rPr>
          <w:rFonts w:ascii="Times New Roman" w:hAnsi="Times New Roman"/>
          <w:sz w:val="24"/>
          <w:szCs w:val="24"/>
        </w:rPr>
      </w:pPr>
      <w:r w:rsidRPr="00084AB7">
        <w:rPr>
          <w:rFonts w:ascii="Times New Roman" w:hAnsi="Times New Roman"/>
          <w:sz w:val="24"/>
          <w:szCs w:val="24"/>
        </w:rPr>
        <w:t>W</w:t>
      </w:r>
      <w:r w:rsidR="00C927C3" w:rsidRPr="00084AB7">
        <w:rPr>
          <w:rFonts w:ascii="Times New Roman" w:hAnsi="Times New Roman"/>
          <w:sz w:val="24"/>
          <w:szCs w:val="24"/>
        </w:rPr>
        <w:t xml:space="preserve">ith effective technological, braille literacy, and mathematical training, </w:t>
      </w:r>
      <w:r w:rsidRPr="00084AB7">
        <w:rPr>
          <w:rFonts w:ascii="Times New Roman" w:hAnsi="Times New Roman"/>
          <w:sz w:val="24"/>
          <w:szCs w:val="24"/>
        </w:rPr>
        <w:t xml:space="preserve">braille software </w:t>
      </w:r>
      <w:r w:rsidR="00C927C3" w:rsidRPr="00084AB7">
        <w:rPr>
          <w:rFonts w:ascii="Times New Roman" w:hAnsi="Times New Roman"/>
          <w:sz w:val="24"/>
          <w:szCs w:val="24"/>
        </w:rPr>
        <w:t xml:space="preserve">in combination with a 40-cell braille display makes it possible for blind students to access </w:t>
      </w:r>
      <w:r w:rsidRPr="00084AB7">
        <w:rPr>
          <w:rFonts w:ascii="Times New Roman" w:hAnsi="Times New Roman"/>
          <w:sz w:val="24"/>
          <w:szCs w:val="24"/>
        </w:rPr>
        <w:t xml:space="preserve">literary, </w:t>
      </w:r>
      <w:r w:rsidR="00C927C3" w:rsidRPr="00084AB7">
        <w:rPr>
          <w:rFonts w:ascii="Times New Roman" w:hAnsi="Times New Roman"/>
          <w:sz w:val="24"/>
          <w:szCs w:val="24"/>
        </w:rPr>
        <w:t>mathematical</w:t>
      </w:r>
      <w:r w:rsidRPr="00084AB7">
        <w:rPr>
          <w:rFonts w:ascii="Times New Roman" w:hAnsi="Times New Roman"/>
          <w:sz w:val="24"/>
          <w:szCs w:val="24"/>
        </w:rPr>
        <w:t>,</w:t>
      </w:r>
      <w:r w:rsidR="00C927C3" w:rsidRPr="00084AB7">
        <w:rPr>
          <w:rFonts w:ascii="Times New Roman" w:hAnsi="Times New Roman"/>
          <w:sz w:val="24"/>
          <w:szCs w:val="24"/>
        </w:rPr>
        <w:t xml:space="preserve"> and scientific </w:t>
      </w:r>
      <w:r w:rsidRPr="00084AB7">
        <w:rPr>
          <w:rFonts w:ascii="Times New Roman" w:hAnsi="Times New Roman"/>
          <w:sz w:val="24"/>
          <w:szCs w:val="24"/>
        </w:rPr>
        <w:t xml:space="preserve">text </w:t>
      </w:r>
      <w:r w:rsidR="00C927C3" w:rsidRPr="00084AB7">
        <w:rPr>
          <w:rFonts w:ascii="Times New Roman" w:hAnsi="Times New Roman"/>
          <w:sz w:val="24"/>
          <w:szCs w:val="24"/>
        </w:rPr>
        <w:t xml:space="preserve">in </w:t>
      </w:r>
      <w:r w:rsidRPr="00084AB7">
        <w:rPr>
          <w:rFonts w:ascii="Times New Roman" w:hAnsi="Times New Roman"/>
          <w:sz w:val="24"/>
          <w:szCs w:val="24"/>
        </w:rPr>
        <w:t xml:space="preserve">the </w:t>
      </w:r>
      <w:r w:rsidR="00C927C3" w:rsidRPr="00084AB7">
        <w:rPr>
          <w:rFonts w:ascii="Times New Roman" w:hAnsi="Times New Roman"/>
          <w:sz w:val="24"/>
          <w:szCs w:val="24"/>
        </w:rPr>
        <w:t>way that</w:t>
      </w:r>
      <w:r w:rsidR="000552CC" w:rsidRPr="00084AB7">
        <w:rPr>
          <w:rFonts w:ascii="Times New Roman" w:hAnsi="Times New Roman"/>
          <w:sz w:val="24"/>
          <w:szCs w:val="24"/>
        </w:rPr>
        <w:t xml:space="preserve"> they determine</w:t>
      </w:r>
      <w:r w:rsidRPr="00084AB7">
        <w:rPr>
          <w:rFonts w:ascii="Times New Roman" w:hAnsi="Times New Roman"/>
          <w:sz w:val="24"/>
          <w:szCs w:val="24"/>
        </w:rPr>
        <w:t xml:space="preserve"> is most appropriate for them.</w:t>
      </w:r>
      <w:r w:rsidR="00C927C3" w:rsidRPr="00084AB7">
        <w:rPr>
          <w:rFonts w:ascii="Times New Roman" w:hAnsi="Times New Roman"/>
          <w:sz w:val="24"/>
          <w:szCs w:val="24"/>
        </w:rPr>
        <w:t xml:space="preserve"> </w:t>
      </w:r>
      <w:r w:rsidRPr="00084AB7">
        <w:rPr>
          <w:rFonts w:ascii="Times New Roman" w:hAnsi="Times New Roman"/>
          <w:sz w:val="24"/>
          <w:szCs w:val="24"/>
        </w:rPr>
        <w:t xml:space="preserve">They can </w:t>
      </w:r>
      <w:r w:rsidR="00C927C3" w:rsidRPr="00084AB7">
        <w:rPr>
          <w:rFonts w:ascii="Times New Roman" w:hAnsi="Times New Roman"/>
          <w:sz w:val="24"/>
          <w:szCs w:val="24"/>
        </w:rPr>
        <w:t xml:space="preserve">produce materials in the most appropriate format </w:t>
      </w:r>
      <w:r w:rsidRPr="00084AB7">
        <w:rPr>
          <w:rFonts w:ascii="Times New Roman" w:hAnsi="Times New Roman"/>
          <w:sz w:val="24"/>
          <w:szCs w:val="24"/>
        </w:rPr>
        <w:t>for their teachers and peers</w:t>
      </w:r>
      <w:r w:rsidR="00C927C3" w:rsidRPr="00084AB7">
        <w:rPr>
          <w:rFonts w:ascii="Times New Roman" w:hAnsi="Times New Roman"/>
          <w:sz w:val="24"/>
          <w:szCs w:val="24"/>
        </w:rPr>
        <w:t xml:space="preserve">, </w:t>
      </w:r>
      <w:r w:rsidRPr="00084AB7">
        <w:rPr>
          <w:rFonts w:ascii="Times New Roman" w:hAnsi="Times New Roman"/>
          <w:sz w:val="24"/>
          <w:szCs w:val="24"/>
        </w:rPr>
        <w:t>collaborate</w:t>
      </w:r>
      <w:r w:rsidR="000552CC" w:rsidRPr="00084AB7">
        <w:rPr>
          <w:rFonts w:ascii="Times New Roman" w:hAnsi="Times New Roman"/>
          <w:sz w:val="24"/>
          <w:szCs w:val="24"/>
        </w:rPr>
        <w:t xml:space="preserve"> </w:t>
      </w:r>
      <w:r w:rsidRPr="00084AB7">
        <w:rPr>
          <w:rFonts w:ascii="Times New Roman" w:hAnsi="Times New Roman"/>
          <w:sz w:val="24"/>
          <w:szCs w:val="24"/>
        </w:rPr>
        <w:t>with peers on class projects</w:t>
      </w:r>
      <w:r w:rsidR="000552CC" w:rsidRPr="00084AB7">
        <w:rPr>
          <w:rFonts w:ascii="Times New Roman" w:hAnsi="Times New Roman"/>
          <w:sz w:val="24"/>
          <w:szCs w:val="24"/>
        </w:rPr>
        <w:t xml:space="preserve">, </w:t>
      </w:r>
      <w:r w:rsidR="00C927C3" w:rsidRPr="00084AB7">
        <w:rPr>
          <w:rFonts w:ascii="Times New Roman" w:hAnsi="Times New Roman"/>
          <w:sz w:val="24"/>
          <w:szCs w:val="24"/>
        </w:rPr>
        <w:t xml:space="preserve">and gain </w:t>
      </w:r>
      <w:r w:rsidRPr="00084AB7">
        <w:rPr>
          <w:rFonts w:ascii="Times New Roman" w:hAnsi="Times New Roman"/>
          <w:sz w:val="24"/>
          <w:szCs w:val="24"/>
        </w:rPr>
        <w:t xml:space="preserve">increasing </w:t>
      </w:r>
      <w:r w:rsidR="00C927C3" w:rsidRPr="00084AB7">
        <w:rPr>
          <w:rFonts w:ascii="Times New Roman" w:hAnsi="Times New Roman"/>
          <w:sz w:val="24"/>
          <w:szCs w:val="24"/>
        </w:rPr>
        <w:t>independence with college and professional success as the ultimate goal.</w:t>
      </w:r>
    </w:p>
    <w:sectPr w:rsidR="00C927C3" w:rsidRPr="00084AB7" w:rsidSect="001D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D01"/>
    <w:multiLevelType w:val="hybridMultilevel"/>
    <w:tmpl w:val="3B0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54"/>
    <w:rsid w:val="000552CC"/>
    <w:rsid w:val="00084AB7"/>
    <w:rsid w:val="001D0821"/>
    <w:rsid w:val="00786754"/>
    <w:rsid w:val="008D7BAA"/>
    <w:rsid w:val="00932B29"/>
    <w:rsid w:val="00A70568"/>
    <w:rsid w:val="00A83938"/>
    <w:rsid w:val="00C927C3"/>
    <w:rsid w:val="00D00A23"/>
    <w:rsid w:val="00D350AC"/>
    <w:rsid w:val="00E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6754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78675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uiPriority w:val="99"/>
    <w:semiHidden/>
    <w:unhideWhenUsed/>
    <w:rsid w:val="00786754"/>
    <w:rPr>
      <w:color w:val="0000FF"/>
      <w:u w:val="single"/>
    </w:rPr>
  </w:style>
  <w:style w:type="character" w:customStyle="1" w:styleId="unrd">
    <w:name w:val="unrd"/>
    <w:rsid w:val="00786754"/>
  </w:style>
  <w:style w:type="character" w:customStyle="1" w:styleId="itm">
    <w:name w:val="itm"/>
    <w:rsid w:val="00786754"/>
  </w:style>
  <w:style w:type="character" w:customStyle="1" w:styleId="brws">
    <w:name w:val="brws"/>
    <w:rsid w:val="00786754"/>
  </w:style>
  <w:style w:type="character" w:customStyle="1" w:styleId="rwrro">
    <w:name w:val="rwrro"/>
    <w:rsid w:val="00786754"/>
  </w:style>
  <w:style w:type="character" w:customStyle="1" w:styleId="rwro">
    <w:name w:val="rwro"/>
    <w:rsid w:val="007867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6754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786754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92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6754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78675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uiPriority w:val="99"/>
    <w:semiHidden/>
    <w:unhideWhenUsed/>
    <w:rsid w:val="00786754"/>
    <w:rPr>
      <w:color w:val="0000FF"/>
      <w:u w:val="single"/>
    </w:rPr>
  </w:style>
  <w:style w:type="character" w:customStyle="1" w:styleId="unrd">
    <w:name w:val="unrd"/>
    <w:rsid w:val="00786754"/>
  </w:style>
  <w:style w:type="character" w:customStyle="1" w:styleId="itm">
    <w:name w:val="itm"/>
    <w:rsid w:val="00786754"/>
  </w:style>
  <w:style w:type="character" w:customStyle="1" w:styleId="brws">
    <w:name w:val="brws"/>
    <w:rsid w:val="00786754"/>
  </w:style>
  <w:style w:type="character" w:customStyle="1" w:styleId="rwrro">
    <w:name w:val="rwrro"/>
    <w:rsid w:val="00786754"/>
  </w:style>
  <w:style w:type="character" w:customStyle="1" w:styleId="rwro">
    <w:name w:val="rwro"/>
    <w:rsid w:val="007867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6754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786754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9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Judy Dixon</cp:lastModifiedBy>
  <cp:revision>2</cp:revision>
  <dcterms:created xsi:type="dcterms:W3CDTF">2016-06-08T14:33:00Z</dcterms:created>
  <dcterms:modified xsi:type="dcterms:W3CDTF">2016-06-08T14:33:00Z</dcterms:modified>
</cp:coreProperties>
</file>